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DCF" w:rsidRDefault="00637BA6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</w:t>
      </w:r>
      <w:proofErr w:type="gramStart"/>
      <w:r>
        <w:rPr>
          <w:rFonts w:ascii="Arial" w:hAnsi="Arial"/>
          <w:sz w:val="24"/>
          <w:szCs w:val="24"/>
          <w:lang w:val="pt-PT"/>
        </w:rPr>
        <w:t>.º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18.208.582/0001-61, com sede na Rua Sales Junior, número 285, apt 112, Bairro Alto Lapa, Cep 05083-070, São Pa</w:t>
      </w:r>
      <w:r>
        <w:rPr>
          <w:rFonts w:ascii="Arial" w:hAnsi="Arial"/>
          <w:sz w:val="24"/>
          <w:szCs w:val="24"/>
          <w:lang w:val="pt-PT"/>
        </w:rPr>
        <w:t>u</w:t>
      </w:r>
      <w:r>
        <w:rPr>
          <w:rFonts w:ascii="Arial" w:hAnsi="Arial"/>
          <w:sz w:val="24"/>
          <w:szCs w:val="24"/>
          <w:lang w:val="pt-PT"/>
        </w:rPr>
        <w:t>lo/SP.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E36DCF" w:rsidRDefault="00E36DCF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>É objeto do presente contrato a prestação de serviços educacionais pela CO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TR</w:t>
      </w:r>
      <w:r w:rsidR="00D47CE7">
        <w:rPr>
          <w:rFonts w:ascii="Arial" w:hAnsi="Arial"/>
          <w:sz w:val="24"/>
          <w:szCs w:val="24"/>
          <w:lang w:val="pt-PT"/>
        </w:rPr>
        <w:t>ATADA ao CONTRATANTE no curso EX</w:t>
      </w:r>
      <w:r>
        <w:rPr>
          <w:rFonts w:ascii="Arial" w:hAnsi="Arial"/>
          <w:sz w:val="24"/>
          <w:szCs w:val="24"/>
          <w:lang w:val="pt-PT"/>
        </w:rPr>
        <w:t>TENSIVO de DERMATOLOGIA ministrado no estabelecimento da CONTRATANTE.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ate a data da prova da primeira etapa do TED em questão.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 w:rsidP="00A1446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 matrícula no valor de R$ 590,00 (quinhentos e noventa reais).</w:t>
      </w:r>
    </w:p>
    <w:p w:rsidR="00E36DCF" w:rsidRDefault="00637BA6" w:rsidP="003D5791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</w:t>
      </w:r>
      <w:r>
        <w:rPr>
          <w:rFonts w:ascii="Arial" w:hAnsi="Arial"/>
          <w:sz w:val="24"/>
          <w:szCs w:val="24"/>
        </w:rPr>
        <w:t xml:space="preserve"> m</w:t>
      </w:r>
      <w:r w:rsidR="00A1446F">
        <w:rPr>
          <w:rFonts w:ascii="Arial" w:hAnsi="Arial"/>
          <w:sz w:val="24"/>
          <w:szCs w:val="24"/>
          <w:lang w:val="pt-PT"/>
        </w:rPr>
        <w:t>ensalidade no valor de R$ 1.</w:t>
      </w:r>
      <w:r w:rsidR="00795A40">
        <w:rPr>
          <w:rFonts w:ascii="Arial" w:hAnsi="Arial"/>
          <w:sz w:val="24"/>
          <w:szCs w:val="24"/>
          <w:lang w:val="pt-PT"/>
        </w:rPr>
        <w:t>5</w:t>
      </w:r>
      <w:r w:rsidR="00A1446F">
        <w:rPr>
          <w:rFonts w:ascii="Arial" w:hAnsi="Arial"/>
          <w:sz w:val="24"/>
          <w:szCs w:val="24"/>
          <w:lang w:val="pt-PT"/>
        </w:rPr>
        <w:t>35</w:t>
      </w:r>
      <w:r>
        <w:rPr>
          <w:rFonts w:ascii="Arial" w:hAnsi="Arial"/>
          <w:sz w:val="24"/>
          <w:szCs w:val="24"/>
          <w:lang w:val="pt-PT"/>
        </w:rPr>
        <w:t>,</w:t>
      </w:r>
      <w:r w:rsidR="00795A40">
        <w:rPr>
          <w:rFonts w:ascii="Arial" w:hAnsi="Arial"/>
          <w:sz w:val="24"/>
          <w:szCs w:val="24"/>
          <w:lang w:val="pt-PT"/>
        </w:rPr>
        <w:t>00</w:t>
      </w:r>
      <w:r w:rsidR="00783038">
        <w:rPr>
          <w:rFonts w:ascii="Arial" w:hAnsi="Arial"/>
          <w:sz w:val="24"/>
          <w:szCs w:val="24"/>
          <w:lang w:val="pt-PT"/>
        </w:rPr>
        <w:t xml:space="preserve"> (hum mil</w:t>
      </w:r>
      <w:r>
        <w:rPr>
          <w:rFonts w:ascii="Arial" w:hAnsi="Arial"/>
          <w:sz w:val="24"/>
          <w:szCs w:val="24"/>
          <w:lang w:val="pt-PT"/>
        </w:rPr>
        <w:t xml:space="preserve"> e</w:t>
      </w:r>
      <w:r w:rsidR="00A1446F">
        <w:rPr>
          <w:rFonts w:ascii="Arial" w:hAnsi="Arial"/>
          <w:sz w:val="24"/>
          <w:szCs w:val="24"/>
          <w:lang w:val="pt-PT"/>
        </w:rPr>
        <w:t xml:space="preserve"> quinhentos e trinta e cinco</w:t>
      </w:r>
      <w:r w:rsidR="003D5791"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reais</w:t>
      </w:r>
      <w:r w:rsidR="003D5791"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 matrícula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e encaminhar o comprovante de pagamento por e-mail ao </w:t>
      </w:r>
      <w:r>
        <w:rPr>
          <w:rFonts w:ascii="Arial" w:hAnsi="Arial"/>
          <w:sz w:val="24"/>
          <w:szCs w:val="24"/>
          <w:lang w:val="pt-PT"/>
        </w:rPr>
        <w:lastRenderedPageBreak/>
        <w:t>endereç</w:t>
      </w:r>
      <w:r>
        <w:rPr>
          <w:rFonts w:ascii="Arial" w:hAnsi="Arial"/>
          <w:sz w:val="24"/>
          <w:szCs w:val="24"/>
          <w:lang w:val="en-US"/>
        </w:rPr>
        <w:t>o</w:t>
      </w:r>
      <w:r w:rsidR="003D5791">
        <w:rPr>
          <w:rFonts w:ascii="Arial" w:hAnsi="Arial"/>
          <w:sz w:val="24"/>
          <w:szCs w:val="24"/>
          <w:lang w:val="en-US"/>
        </w:rPr>
        <w:t xml:space="preserve">  </w:t>
      </w:r>
      <w:hyperlink r:id="rId8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matrícula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serão reembolsáveis,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proofErr w:type="spellStart"/>
      <w:r>
        <w:rPr>
          <w:rStyle w:val="Nenhum"/>
          <w:rFonts w:ascii="Arial" w:hAnsi="Arial"/>
          <w:sz w:val="24"/>
          <w:szCs w:val="24"/>
        </w:rPr>
        <w:t>zo</w:t>
      </w:r>
      <w:proofErr w:type="spellEnd"/>
      <w:r>
        <w:rPr>
          <w:rStyle w:val="Nenhum"/>
          <w:rFonts w:ascii="Arial" w:hAnsi="Arial"/>
          <w:sz w:val="24"/>
          <w:szCs w:val="24"/>
        </w:rPr>
        <w:t xml:space="preserve"> de </w:t>
      </w:r>
      <w:proofErr w:type="spellStart"/>
      <w:r>
        <w:rPr>
          <w:rStyle w:val="Nenhum"/>
          <w:rFonts w:ascii="Arial" w:hAnsi="Arial"/>
          <w:sz w:val="24"/>
          <w:szCs w:val="24"/>
        </w:rPr>
        <w:t>ado</w:t>
      </w:r>
      <w:proofErr w:type="spellEnd"/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CB2626" w:rsidRDefault="00783038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 w:rsidRPr="00CB2626">
        <w:rPr>
          <w:rStyle w:val="Nenhum"/>
          <w:rFonts w:ascii="Arial" w:hAnsi="Arial"/>
          <w:b/>
          <w:sz w:val="24"/>
          <w:szCs w:val="24"/>
          <w:lang w:val="pt-PT"/>
        </w:rPr>
        <w:t>3.6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São no </w:t>
      </w:r>
      <w:proofErr w:type="gramStart"/>
      <w:r>
        <w:rPr>
          <w:rStyle w:val="Nenhum"/>
          <w:rFonts w:ascii="Arial" w:hAnsi="Arial"/>
          <w:sz w:val="24"/>
          <w:szCs w:val="24"/>
          <w:lang w:val="pt-PT"/>
        </w:rPr>
        <w:t>total 12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 xml:space="preserve"> mensalidades, referentes aos 12 módulos do curso. Caso o aluno entre após o início do mesmo, as mensalidades anteriores poderão ser diluídas nas próximas ou 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 xml:space="preserve">o aluno </w:t>
      </w:r>
      <w:r>
        <w:rPr>
          <w:rStyle w:val="Nenhum"/>
          <w:rFonts w:ascii="Arial" w:hAnsi="Arial"/>
          <w:sz w:val="24"/>
          <w:szCs w:val="24"/>
          <w:lang w:val="pt-PT"/>
        </w:rPr>
        <w:t>poderá efetuar o pagamento em 12 parcelas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CB262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eastAsia="Arial" w:hAnsi="Arial" w:cs="Arial"/>
          <w:sz w:val="24"/>
          <w:szCs w:val="24"/>
        </w:rPr>
        <w:t xml:space="preserve">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</w:t>
      </w:r>
      <w:r>
        <w:rPr>
          <w:rStyle w:val="Nenhum"/>
          <w:rFonts w:ascii="Arial" w:hAnsi="Arial"/>
          <w:sz w:val="24"/>
          <w:szCs w:val="24"/>
          <w:lang w:val="pt-PT"/>
        </w:rPr>
        <w:t>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duzir, por qualquer meio, o material de estudo disponibilizado, sob pena de responder civil e/ou criminalmente pelo ato.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 w:rsidP="00795A40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vés do e-mail contato@cuce.com.br, a qualquer tempo, sem o pagamento de multa a partir da data de solicitação. </w:t>
      </w:r>
    </w:p>
    <w:p w:rsidR="00947375" w:rsidRDefault="00947375">
      <w:pPr>
        <w:pStyle w:val="CorpoA"/>
        <w:rPr>
          <w:rStyle w:val="Nenhum"/>
          <w:rFonts w:ascii="Arial" w:hAnsi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6.</w:t>
      </w:r>
      <w:r w:rsidR="00947375">
        <w:rPr>
          <w:rStyle w:val="Nenhum"/>
          <w:rFonts w:ascii="Arial" w:hAnsi="Arial"/>
          <w:b/>
          <w:bCs/>
          <w:sz w:val="24"/>
          <w:szCs w:val="24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</w:t>
      </w:r>
      <w:r>
        <w:rPr>
          <w:rStyle w:val="Nenhum"/>
          <w:rFonts w:ascii="Arial" w:hAnsi="Arial"/>
          <w:sz w:val="24"/>
          <w:szCs w:val="24"/>
          <w:lang w:val="pt-PT"/>
        </w:rPr>
        <w:t>e</w:t>
      </w:r>
      <w:r>
        <w:rPr>
          <w:rStyle w:val="Nenhum"/>
          <w:rFonts w:ascii="Arial" w:hAnsi="Arial"/>
          <w:sz w:val="24"/>
          <w:szCs w:val="24"/>
          <w:lang w:val="pt-PT"/>
        </w:rPr>
        <w:t>diante aos comprovantes de pagamento dos meses anteriores a solicitaçã</w:t>
      </w:r>
      <w:r w:rsidR="00FA3EC2">
        <w:rPr>
          <w:rStyle w:val="Nenhum"/>
          <w:rFonts w:ascii="Arial" w:hAnsi="Arial"/>
          <w:sz w:val="24"/>
          <w:szCs w:val="24"/>
          <w:lang w:val="pt-PT"/>
        </w:rPr>
        <w:t>o. O curso deverá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estar com o pagamento em dia para que o cancelamento seja realizado.</w:t>
      </w:r>
    </w:p>
    <w:p w:rsidR="002A01E0" w:rsidRDefault="002A01E0" w:rsidP="002A01E0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Em caso de cancelamento da inscrição ao curso, todas as aulas serão imediat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mente bloqueadas, inclusive aquelas que  não tenham sido assistidas ou revisadas pelo CONTRATADO.</w:t>
      </w:r>
    </w:p>
    <w:p w:rsidR="002A01E0" w:rsidRDefault="002A01E0">
      <w:pPr>
        <w:pStyle w:val="CorpoA"/>
        <w:rPr>
          <w:rStyle w:val="Nenhum"/>
          <w:rFonts w:ascii="Arial" w:hAnsi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às aulas presenciais. Caso haja problemas durante a transmissão que impeçam o imediato 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cesso, as aulas presenciais continuarão a ser normalmente ministradas, com posterior disponibilização ao conteúdo gravado ao aluno prejudicado.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>á responsabilidade da CONTRATADA em fornecer as apostilas e/ou qualquer material utilizado pelos profe</w:t>
      </w:r>
      <w:r>
        <w:rPr>
          <w:rStyle w:val="Nenhum"/>
          <w:rFonts w:ascii="Arial" w:hAnsi="Arial"/>
          <w:sz w:val="24"/>
          <w:szCs w:val="24"/>
          <w:lang w:val="pt-PT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sores durante as aulas, ficando o CONTRATANTE ciente de que não poderá exigir a disponibilização de nenhum material. 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 xml:space="preserve">E, por estarem </w:t>
      </w:r>
      <w:proofErr w:type="gramStart"/>
      <w:r>
        <w:rPr>
          <w:rStyle w:val="Nenhum"/>
          <w:rFonts w:ascii="Arial" w:eastAsia="Arial" w:hAnsi="Arial" w:cs="Arial"/>
          <w:sz w:val="24"/>
          <w:szCs w:val="24"/>
          <w:lang w:val="pt-PT"/>
        </w:rPr>
        <w:t>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>o Paulo,</w:t>
      </w:r>
      <w:r w:rsidR="003D5791">
        <w:rPr>
          <w:rStyle w:val="Nenhum"/>
          <w:rFonts w:ascii="Arial" w:hAnsi="Arial"/>
          <w:sz w:val="24"/>
          <w:szCs w:val="24"/>
          <w:lang w:val="pt-PT"/>
        </w:rPr>
        <w:t xml:space="preserve">         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 xml:space="preserve"> março de 20</w:t>
      </w:r>
      <w:r w:rsidR="003D5791">
        <w:rPr>
          <w:rStyle w:val="Nenhum"/>
          <w:rFonts w:ascii="Arial" w:hAnsi="Arial"/>
          <w:sz w:val="24"/>
          <w:szCs w:val="24"/>
          <w:lang w:val="pt-PT"/>
        </w:rPr>
        <w:t>20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E36DCF">
      <w:headerReference w:type="default" r:id="rId9"/>
      <w:footerReference w:type="default" r:id="rId10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C7" w:rsidRDefault="006F5AC7">
      <w:r>
        <w:separator/>
      </w:r>
    </w:p>
  </w:endnote>
  <w:endnote w:type="continuationSeparator" w:id="0">
    <w:p w:rsidR="006F5AC7" w:rsidRDefault="006F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C7" w:rsidRDefault="006F5AC7">
      <w:r>
        <w:separator/>
      </w:r>
    </w:p>
  </w:footnote>
  <w:footnote w:type="continuationSeparator" w:id="0">
    <w:p w:rsidR="006F5AC7" w:rsidRDefault="006F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DCF"/>
    <w:rsid w:val="00153A49"/>
    <w:rsid w:val="002A01E0"/>
    <w:rsid w:val="003D5791"/>
    <w:rsid w:val="00463D01"/>
    <w:rsid w:val="004E598F"/>
    <w:rsid w:val="00637BA6"/>
    <w:rsid w:val="006F5AC7"/>
    <w:rsid w:val="00783038"/>
    <w:rsid w:val="00795A40"/>
    <w:rsid w:val="00947375"/>
    <w:rsid w:val="009938A8"/>
    <w:rsid w:val="009A7BB0"/>
    <w:rsid w:val="00A1446F"/>
    <w:rsid w:val="00CB2626"/>
    <w:rsid w:val="00D47CE7"/>
    <w:rsid w:val="00E36DCF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uc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2020-01-09T16:01:00Z</dcterms:created>
  <dcterms:modified xsi:type="dcterms:W3CDTF">2020-01-09T16:16:00Z</dcterms:modified>
</cp:coreProperties>
</file>